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  <w:lang w:val="sr-RS"/>
        </w:rPr>
        <w:t xml:space="preserve">ДОМ ЗДРАВЉА </w:t>
      </w:r>
      <w:r>
        <w:rPr>
          <w:rFonts w:ascii="Times New Roman" w:cs="Times New Roman" w:hAnsi="Times New Roman"/>
          <w:sz w:val="24"/>
          <w:szCs w:val="24"/>
        </w:rPr>
        <w:t>НОВИ КНЕЖЕВАЦ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  <w:lang w:val="sr-RS"/>
        </w:rPr>
        <w:t>Број: 05-01/</w:t>
      </w:r>
      <w:r>
        <w:rPr>
          <w:rFonts w:ascii="Times New Roman" w:cs="Times New Roman" w:hAnsi="Times New Roman"/>
          <w:sz w:val="24"/>
          <w:szCs w:val="24"/>
        </w:rPr>
        <w:t>23-5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  <w:lang w:val="sr-RS"/>
        </w:rPr>
        <w:t xml:space="preserve">Дана: </w:t>
      </w:r>
      <w:r>
        <w:rPr>
          <w:rFonts w:ascii="Times New Roman" w:cs="Times New Roman" w:hAnsi="Times New Roman"/>
          <w:sz w:val="24"/>
          <w:szCs w:val="24"/>
        </w:rPr>
        <w:t>29.09.2017</w:t>
      </w:r>
      <w:r>
        <w:rPr>
          <w:rFonts w:ascii="Times New Roman" w:cs="Times New Roman" w:hAnsi="Times New Roman"/>
          <w:sz w:val="24"/>
          <w:szCs w:val="24"/>
          <w:lang w:val="sr-RS"/>
        </w:rPr>
        <w:t>. године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lang w:val="sr-RS"/>
        </w:rPr>
        <w:tab/>
        <w:tab/>
        <w:t xml:space="preserve">                 </w:t>
      </w:r>
      <w:r>
        <w:rPr>
          <w:rFonts w:ascii="Times New Roman" w:cs="Times New Roman" w:hAnsi="Times New Roman"/>
          <w:sz w:val="24"/>
          <w:szCs w:val="24"/>
          <w:lang w:val="sr-RS"/>
        </w:rPr>
        <w:t xml:space="preserve">ПОЈАШЊЕЊЕ КОНКУРСНЕ ДОКУМЕНТАЦИЈЕ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  <w:lang w:val="sr-RS"/>
        </w:rPr>
        <w:tab/>
        <w:t xml:space="preserve">       </w:t>
        <w:tab/>
        <w:t xml:space="preserve">                   Бр. </w:t>
      </w:r>
      <w:r>
        <w:rPr>
          <w:rFonts w:ascii="Times New Roman" w:cs="Times New Roman" w:hAnsi="Times New Roman"/>
          <w:sz w:val="24"/>
          <w:szCs w:val="24"/>
        </w:rPr>
        <w:t>6/2017</w:t>
      </w:r>
      <w:r>
        <w:rPr>
          <w:rFonts w:ascii="Times New Roman" w:cs="Times New Roman" w:hAnsi="Times New Roman"/>
          <w:sz w:val="24"/>
          <w:szCs w:val="24"/>
          <w:lang w:val="sr-RS"/>
        </w:rPr>
        <w:t xml:space="preserve"> – </w:t>
      </w:r>
      <w:r>
        <w:rPr>
          <w:rFonts w:ascii="Times New Roman" w:cs="Times New Roman" w:hAnsi="Times New Roman"/>
          <w:sz w:val="24"/>
          <w:szCs w:val="24"/>
        </w:rPr>
        <w:t xml:space="preserve">Набавка </w:t>
      </w:r>
      <w:r>
        <w:rPr>
          <w:rFonts w:ascii="Times New Roman" w:cs="Times New Roman" w:hAnsi="Times New Roman"/>
          <w:sz w:val="24"/>
          <w:szCs w:val="24"/>
          <w:lang w:val="sr-RS"/>
        </w:rPr>
        <w:t>лабораторијских материјала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  <w:lang w:val="sr-RS"/>
        </w:rPr>
        <w:t xml:space="preserve">На основу члана 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  <w:lang w:val="sr-RS"/>
        </w:rPr>
        <w:t xml:space="preserve">3. Закона о Јавним Набавка РС („Сл. Гласник РС.“ бр.124/2012, 14/2015, 68/2015) </w:t>
      </w:r>
      <w:r>
        <w:rPr>
          <w:rFonts w:ascii="Times New Roman" w:cs="Times New Roman" w:hAnsi="Times New Roman"/>
          <w:sz w:val="28"/>
          <w:szCs w:val="28"/>
        </w:rPr>
        <w:t xml:space="preserve">на основу захтева за појашњење понуђача </w:t>
      </w:r>
      <w:r>
        <w:rPr>
          <w:rFonts w:ascii="Times New Roman" w:cs="Times New Roman" w:hAnsi="Times New Roman"/>
          <w:sz w:val="28"/>
          <w:szCs w:val="28"/>
          <w:lang w:val="sr-RS"/>
        </w:rPr>
        <w:t xml:space="preserve">Наручилац </w:t>
      </w:r>
      <w:r>
        <w:rPr>
          <w:rFonts w:ascii="Times New Roman" w:cs="Times New Roman" w:hAnsi="Times New Roman"/>
          <w:sz w:val="28"/>
          <w:szCs w:val="28"/>
        </w:rPr>
        <w:t>врши</w:t>
      </w:r>
      <w:r>
        <w:rPr>
          <w:rFonts w:ascii="Times New Roman" w:cs="Times New Roman" w:hAnsi="Times New Roman"/>
          <w:sz w:val="28"/>
          <w:szCs w:val="28"/>
          <w:lang w:val="sr-RS"/>
        </w:rPr>
        <w:t xml:space="preserve"> појашњење </w:t>
      </w:r>
      <w:r>
        <w:rPr>
          <w:rFonts w:ascii="Times New Roman" w:cs="Times New Roman" w:hAnsi="Times New Roman"/>
          <w:sz w:val="28"/>
          <w:szCs w:val="28"/>
        </w:rPr>
        <w:t xml:space="preserve">конкурсне документације у вези </w:t>
      </w:r>
      <w:r>
        <w:rPr>
          <w:rFonts w:ascii="Times New Roman" w:cs="Times New Roman" w:hAnsi="Times New Roman"/>
          <w:sz w:val="28"/>
          <w:szCs w:val="28"/>
          <w:lang w:val="sr-RS"/>
        </w:rPr>
        <w:t xml:space="preserve">Јавне набавке мале вредности бр. </w:t>
      </w:r>
      <w:r>
        <w:rPr>
          <w:rFonts w:ascii="Times New Roman" w:cs="Times New Roman" w:hAnsi="Times New Roman"/>
          <w:sz w:val="28"/>
          <w:szCs w:val="28"/>
        </w:rPr>
        <w:t>6/2017.</w:t>
      </w:r>
      <w:r>
        <w:rPr>
          <w:rFonts w:ascii="Times New Roman" w:cs="Times New Roman" w:hAnsi="Times New Roman"/>
          <w:sz w:val="28"/>
          <w:szCs w:val="28"/>
          <w:lang w:val="sr-RS"/>
        </w:rPr>
        <w:t xml:space="preserve"> – Набавка лабораторијских материјала.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u w:val="single"/>
          <w:lang w:val="sr-RS"/>
        </w:rPr>
        <w:t>1.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i/>
          <w:sz w:val="28"/>
          <w:szCs w:val="28"/>
          <w:u w:val="single"/>
          <w:lang w:val="sr-RS"/>
        </w:rPr>
        <w:t>Захтев за појашњењ</w:t>
      </w:r>
      <w:r>
        <w:rPr>
          <w:rFonts w:ascii="Times New Roman" w:cs="Times New Roman" w:hAnsi="Times New Roman"/>
          <w:b/>
          <w:i/>
          <w:sz w:val="28"/>
          <w:szCs w:val="28"/>
          <w:u w:val="single"/>
        </w:rPr>
        <w:t>e</w:t>
      </w:r>
      <w:r>
        <w:rPr>
          <w:rFonts w:ascii="Times New Roman" w:cs="Times New Roman" w:hAnsi="Times New Roman"/>
          <w:b/>
          <w:i/>
          <w:sz w:val="28"/>
          <w:szCs w:val="28"/>
          <w:u w:val="single"/>
          <w:lang w:val="sr-RS"/>
        </w:rPr>
        <w:t>: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sz w:val="28"/>
          <w:szCs w:val="28"/>
        </w:rPr>
        <w:t>Poštovani,</w:t>
        <w:br/>
        <w:br/>
        <w:t>Obraćamo Vam se u vezi javne nabavke br. 6/2017. – nabavka</w:t>
        <w:br/>
        <w:t>laboratorijskog materijala po partijama.</w:t>
        <w:br/>
        <w:br/>
        <w:t>Da li se u partiji 5 misli na imunohromatografski test na okultno</w:t>
        <w:br/>
        <w:t>krvarenje na pločici?</w:t>
      </w:r>
    </w:p>
    <w:p>
      <w:pPr>
        <w:pStyle w:val="style0"/>
      </w:pPr>
      <w:r>
        <w:rPr/>
      </w:r>
    </w:p>
    <w:tbl>
      <w:tblPr>
        <w:jc w:val="left"/>
        <w:tblInd w:type="dxa" w:w="-108"/>
        <w:tblBorders/>
      </w:tblPr>
      <w:tblGrid>
        <w:gridCol w:w="9132"/>
      </w:tblGrid>
      <w:tr>
        <w:trPr>
          <w:cantSplit w:val="false"/>
        </w:trPr>
        <w:tc>
          <w:tcPr>
            <w:tcW w:type="dxa" w:w="9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tbl>
            <w:tblPr>
              <w:jc w:val="left"/>
              <w:tblInd w:type="dxa" w:w="-108"/>
              <w:tblBorders/>
            </w:tblPr>
            <w:tblGrid>
              <w:gridCol w:w="66"/>
            </w:tblGrid>
            <w:tr>
              <w:trPr>
                <w:cantSplit w:val="false"/>
              </w:trPr>
              <w:tc>
                <w:tcPr>
                  <w:tcW w:type="dxa" w:w="66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vAlign w:val="center"/>
                </w:tcPr>
                <w:p>
                  <w:pPr>
                    <w:pStyle w:val="style0"/>
                  </w:pPr>
                  <w:r>
                    <w:rPr/>
                  </w:r>
                </w:p>
              </w:tc>
            </w:tr>
          </w:tbl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u w:val="single"/>
                <w:lang w:eastAsia="hu-HU" w:val="sr-RS"/>
              </w:rPr>
              <w:t>2.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28"/>
                <w:szCs w:val="28"/>
                <w:u w:val="single"/>
                <w:lang w:eastAsia="hu-HU" w:val="sr-RS"/>
              </w:rPr>
              <w:t>Одговори на захтев за појашњење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28" w:before="28"/>
              <w:jc w:val="both"/>
            </w:pPr>
            <w:r>
              <w:rPr>
                <w:b/>
                <w:bCs/>
                <w:sz w:val="28"/>
                <w:szCs w:val="28"/>
              </w:rPr>
              <w:t>Da, u partiji 5 se misli na imunohromatografski test na okultno krvarenje (na tračici ili na pločici).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hanging="0" w:left="3540" w:right="0"/>
        <w:jc w:val="both"/>
      </w:pPr>
      <w:r>
        <w:rPr>
          <w:rFonts w:ascii="Times New Roman" w:cs="Times New Roman" w:hAnsi="Times New Roman"/>
          <w:b/>
          <w:sz w:val="24"/>
          <w:szCs w:val="24"/>
          <w:lang w:val="sr-RS"/>
        </w:rPr>
        <w:t>Комисија за спровођење Јавне набавке 6/2017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Calibri" w:cs="Calibri" w:eastAsia="Times New Roman" w:hAnsi="Calibri"/>
      <w:color w:val="000000"/>
      <w:sz w:val="24"/>
      <w:szCs w:val="24"/>
      <w:lang w:bidi="ar-SA" w:eastAsia="en-US" w:val="hu-HU"/>
    </w:rPr>
  </w:style>
  <w:style w:styleId="style2" w:type="paragraph">
    <w:name w:val="Heading 2"/>
    <w:basedOn w:val="style0"/>
    <w:next w:val="style35"/>
    <w:pPr>
      <w:numPr>
        <w:ilvl w:val="1"/>
        <w:numId w:val="1"/>
      </w:numPr>
      <w:spacing w:after="28" w:before="28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hu-HU"/>
    </w:rPr>
  </w:style>
  <w:style w:styleId="style3" w:type="paragraph">
    <w:name w:val="Heading 3"/>
    <w:basedOn w:val="style0"/>
    <w:next w:val="style35"/>
    <w:pPr>
      <w:numPr>
        <w:ilvl w:val="2"/>
        <w:numId w:val="1"/>
      </w:numPr>
      <w:spacing w:after="28" w:before="28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hu-HU"/>
    </w:rPr>
  </w:style>
  <w:style w:styleId="style15" w:type="character">
    <w:name w:val="Default Paragraph Font"/>
    <w:next w:val="style15"/>
    <w:rPr/>
  </w:style>
  <w:style w:styleId="style16" w:type="character">
    <w:name w:val="Szövegtörzs behúzással Char"/>
    <w:basedOn w:val="style15"/>
    <w:next w:val="style16"/>
    <w:rPr/>
  </w:style>
  <w:style w:styleId="style17" w:type="character">
    <w:name w:val="Címsor 2 Char"/>
    <w:basedOn w:val="style15"/>
    <w:next w:val="style17"/>
    <w:rPr>
      <w:rFonts w:ascii="Times New Roman" w:cs="Times New Roman" w:eastAsia="Times New Roman" w:hAnsi="Times New Roman"/>
      <w:b/>
      <w:bCs/>
      <w:sz w:val="36"/>
      <w:szCs w:val="36"/>
      <w:lang w:eastAsia="hu-HU"/>
    </w:rPr>
  </w:style>
  <w:style w:styleId="style18" w:type="character">
    <w:name w:val="Címsor 3 Char"/>
    <w:basedOn w:val="style15"/>
    <w:next w:val="style18"/>
    <w:rPr>
      <w:rFonts w:ascii="Times New Roman" w:cs="Times New Roman" w:eastAsia="Times New Roman" w:hAnsi="Times New Roman"/>
      <w:b/>
      <w:bCs/>
      <w:sz w:val="27"/>
      <w:szCs w:val="27"/>
      <w:lang w:eastAsia="hu-HU"/>
    </w:rPr>
  </w:style>
  <w:style w:styleId="style19" w:type="character">
    <w:name w:val="ho"/>
    <w:basedOn w:val="style15"/>
    <w:next w:val="style19"/>
    <w:rPr/>
  </w:style>
  <w:style w:styleId="style20" w:type="character">
    <w:name w:val="gd"/>
    <w:basedOn w:val="style15"/>
    <w:next w:val="style20"/>
    <w:rPr/>
  </w:style>
  <w:style w:styleId="style21" w:type="character">
    <w:name w:val="go"/>
    <w:basedOn w:val="style15"/>
    <w:next w:val="style21"/>
    <w:rPr/>
  </w:style>
  <w:style w:styleId="style22" w:type="character">
    <w:name w:val="g3"/>
    <w:basedOn w:val="style15"/>
    <w:next w:val="style22"/>
    <w:rPr/>
  </w:style>
  <w:style w:styleId="style23" w:type="character">
    <w:name w:val="hb"/>
    <w:basedOn w:val="style15"/>
    <w:next w:val="style23"/>
    <w:rPr/>
  </w:style>
  <w:style w:styleId="style24" w:type="character">
    <w:name w:val="g2"/>
    <w:basedOn w:val="style15"/>
    <w:next w:val="style24"/>
    <w:rPr/>
  </w:style>
  <w:style w:styleId="style25" w:type="character">
    <w:name w:val="ams"/>
    <w:basedOn w:val="style15"/>
    <w:next w:val="style25"/>
    <w:rPr/>
  </w:style>
  <w:style w:styleId="style26" w:type="character">
    <w:name w:val="Internet Link"/>
    <w:basedOn w:val="style15"/>
    <w:next w:val="style26"/>
    <w:rPr>
      <w:color w:val="0000FF"/>
      <w:u w:val="single"/>
      <w:lang w:bidi="en-US" w:eastAsia="en-US" w:val="en-US"/>
    </w:rPr>
  </w:style>
  <w:style w:styleId="style27" w:type="character">
    <w:name w:val="l8"/>
    <w:basedOn w:val="style15"/>
    <w:next w:val="style27"/>
    <w:rPr/>
  </w:style>
  <w:style w:styleId="style28" w:type="character">
    <w:name w:val="Buborékszöveg Char"/>
    <w:basedOn w:val="style15"/>
    <w:next w:val="style28"/>
    <w:rPr>
      <w:rFonts w:ascii="Tahoma" w:cs="Tahoma" w:hAnsi="Tahoma"/>
      <w:sz w:val="16"/>
      <w:szCs w:val="16"/>
    </w:rPr>
  </w:style>
  <w:style w:styleId="style29" w:type="character">
    <w:name w:val="ListLabel 1"/>
    <w:next w:val="style29"/>
    <w:rPr>
      <w:rFonts w:cs="Calibri"/>
    </w:rPr>
  </w:style>
  <w:style w:styleId="style30" w:type="character">
    <w:name w:val="ListLabel 2"/>
    <w:next w:val="style30"/>
    <w:rPr>
      <w:rFonts w:cs="Courier New"/>
    </w:rPr>
  </w:style>
  <w:style w:styleId="style31" w:type="character">
    <w:name w:val="ListLabel 3"/>
    <w:next w:val="style31"/>
    <w:rPr>
      <w:rFonts w:cs="Times New Roman"/>
      <w:u w:val="single"/>
    </w:rPr>
  </w:style>
  <w:style w:styleId="style32" w:type="character">
    <w:name w:val="ListLabel 4"/>
    <w:next w:val="style32"/>
    <w:rPr>
      <w:rFonts w:cs="Times New Roman"/>
    </w:rPr>
  </w:style>
  <w:style w:styleId="style33" w:type="character">
    <w:name w:val="ListLabel 5"/>
    <w:next w:val="style33"/>
    <w:rPr>
      <w:rFonts w:cs="Arial"/>
    </w:rPr>
  </w:style>
  <w:style w:styleId="style34" w:type="paragraph">
    <w:name w:val="Heading"/>
    <w:basedOn w:val="style0"/>
    <w:next w:val="style35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35" w:type="paragraph">
    <w:name w:val="Text body"/>
    <w:basedOn w:val="style0"/>
    <w:next w:val="style35"/>
    <w:pPr>
      <w:spacing w:after="120" w:before="0"/>
    </w:pPr>
    <w:rPr/>
  </w:style>
  <w:style w:styleId="style36" w:type="paragraph">
    <w:name w:val="List"/>
    <w:basedOn w:val="style35"/>
    <w:next w:val="style36"/>
    <w:pPr/>
    <w:rPr>
      <w:rFonts w:cs="Lohit Hindi"/>
    </w:rPr>
  </w:style>
  <w:style w:styleId="style37" w:type="paragraph">
    <w:name w:val="Caption"/>
    <w:basedOn w:val="style0"/>
    <w:next w:val="style3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8" w:type="paragraph">
    <w:name w:val="Index"/>
    <w:basedOn w:val="style0"/>
    <w:next w:val="style38"/>
    <w:pPr>
      <w:suppressLineNumbers/>
    </w:pPr>
    <w:rPr>
      <w:rFonts w:cs="Lohit Hindi"/>
    </w:rPr>
  </w:style>
  <w:style w:styleId="style39" w:type="paragraph">
    <w:name w:val="List Paragraph"/>
    <w:basedOn w:val="style0"/>
    <w:next w:val="style39"/>
    <w:pPr>
      <w:ind w:hanging="0" w:left="720" w:right="0"/>
    </w:pPr>
    <w:rPr/>
  </w:style>
  <w:style w:styleId="style40" w:type="paragraph">
    <w:name w:val="Naslov"/>
    <w:basedOn w:val="style41"/>
    <w:next w:val="style40"/>
    <w:pPr>
      <w:spacing w:after="120" w:before="120"/>
      <w:ind w:hanging="482" w:left="482" w:right="0"/>
      <w:jc w:val="center"/>
    </w:pPr>
    <w:rPr>
      <w:rFonts w:ascii="Tahoma" w:cs="Tahoma" w:eastAsia="Times New Roman" w:hAnsi="Tahoma"/>
      <w:b/>
      <w:sz w:val="28"/>
      <w:szCs w:val="28"/>
      <w:lang w:val="ru-RU"/>
    </w:rPr>
  </w:style>
  <w:style w:styleId="style41" w:type="paragraph">
    <w:name w:val="Text body indent"/>
    <w:basedOn w:val="style0"/>
    <w:next w:val="style41"/>
    <w:pPr>
      <w:spacing w:after="120" w:before="0"/>
      <w:ind w:hanging="0" w:left="283" w:right="0"/>
    </w:pPr>
    <w:rPr/>
  </w:style>
  <w:style w:styleId="style42" w:type="paragraph">
    <w:name w:val="normal"/>
    <w:basedOn w:val="style0"/>
    <w:next w:val="style42"/>
    <w:pPr>
      <w:spacing w:after="28" w:before="28"/>
    </w:pPr>
    <w:rPr>
      <w:rFonts w:ascii="Times New Roman" w:cs="Times New Roman" w:eastAsia="Times New Roman" w:hAnsi="Times New Roman"/>
      <w:sz w:val="24"/>
      <w:szCs w:val="24"/>
      <w:lang w:eastAsia="hu-HU"/>
    </w:rPr>
  </w:style>
  <w:style w:styleId="style43" w:type="paragraph">
    <w:name w:val="Normal (Web)"/>
    <w:basedOn w:val="style0"/>
    <w:next w:val="style43"/>
    <w:pPr>
      <w:spacing w:after="28" w:before="28"/>
    </w:pPr>
    <w:rPr>
      <w:rFonts w:ascii="Times New Roman" w:cs="Times New Roman" w:eastAsia="Times New Roman" w:hAnsi="Times New Roman"/>
      <w:sz w:val="24"/>
      <w:szCs w:val="24"/>
      <w:lang w:eastAsia="hu-HU"/>
    </w:rPr>
  </w:style>
  <w:style w:styleId="style44" w:type="paragraph">
    <w:name w:val="Balloon Text"/>
    <w:basedOn w:val="style0"/>
    <w:next w:val="style44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2017-09-29T05:45:00.00Z</dcterms:created>
  <dc:creator>Kornel</dc:creator>
  <cp:lastModifiedBy>User</cp:lastModifiedBy>
  <cp:lastPrinted>2014-05-13T07:15:00.00Z</cp:lastPrinted>
  <dcterms:modified xsi:type="dcterms:W3CDTF">2017-09-29T05:45:00.00Z</dcterms:modified>
  <cp:revision>2</cp:revision>
</cp:coreProperties>
</file>